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51"/>
        <w:gridCol w:w="1947"/>
        <w:gridCol w:w="1697"/>
        <w:gridCol w:w="2375"/>
        <w:gridCol w:w="2390"/>
      </w:tblGrid>
      <w:tr w:rsidR="00000000">
        <w:trPr>
          <w:tblCellSpacing w:w="15" w:type="dxa"/>
        </w:trPr>
        <w:tc>
          <w:tcPr>
            <w:tcW w:w="8400" w:type="dxa"/>
            <w:gridSpan w:val="5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CC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Helvetica" w:hint="eastAsia"/>
                <w:b/>
                <w:bCs/>
                <w:kern w:val="0"/>
                <w:szCs w:val="21"/>
              </w:rPr>
              <w:t>全日制专业学位硕士研究生入学考试专业目录</w:t>
            </w:r>
          </w:p>
        </w:tc>
      </w:tr>
      <w:tr w:rsidR="00000000">
        <w:trPr>
          <w:tblCellSpacing w:w="15" w:type="dxa"/>
        </w:trPr>
        <w:tc>
          <w:tcPr>
            <w:tcW w:w="2233" w:type="dxa"/>
            <w:gridSpan w:val="2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招生专业</w:t>
            </w:r>
          </w:p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学位类别</w:t>
            </w:r>
            <w:r>
              <w:rPr>
                <w:rFonts w:ascii="宋体" w:hAnsi="宋体" w:cs="Helvetica" w:hint="eastAsia"/>
                <w:kern w:val="0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专业学位类别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拟招生</w:t>
            </w:r>
            <w:r>
              <w:rPr>
                <w:rFonts w:ascii="宋体" w:cs="Helvetica" w:hint="eastAsia"/>
                <w:kern w:val="0"/>
                <w:szCs w:val="21"/>
              </w:rPr>
              <w:br/>
            </w:r>
            <w:r>
              <w:rPr>
                <w:rFonts w:ascii="宋体" w:hAnsi="宋体" w:cs="Helvetica" w:hint="eastAsia"/>
                <w:kern w:val="0"/>
                <w:szCs w:val="21"/>
              </w:rPr>
              <w:t>规模</w:t>
            </w:r>
          </w:p>
        </w:tc>
        <w:tc>
          <w:tcPr>
            <w:tcW w:w="3133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考试科目</w:t>
            </w:r>
          </w:p>
        </w:tc>
      </w:tr>
      <w:tr w:rsidR="00000000">
        <w:trPr>
          <w:trHeight w:val="825"/>
          <w:tblCellSpacing w:w="15" w:type="dxa"/>
        </w:trPr>
        <w:tc>
          <w:tcPr>
            <w:tcW w:w="2233" w:type="dxa"/>
            <w:gridSpan w:val="2"/>
            <w:vMerge w:val="restart"/>
            <w:tcBorders>
              <w:top w:val="outset" w:sz="6" w:space="0" w:color="FFFF00"/>
              <w:left w:val="outset" w:sz="6" w:space="0" w:color="FFFF00"/>
              <w:bottom w:val="nil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Helvetica" w:hint="eastAsia"/>
                <w:kern w:val="0"/>
                <w:szCs w:val="21"/>
              </w:rPr>
              <w:t>翻译硕士</w:t>
            </w:r>
            <w:r>
              <w:rPr>
                <w:rFonts w:ascii="宋体" w:cs="Helvetica" w:hint="eastAsia"/>
                <w:kern w:val="0"/>
                <w:szCs w:val="21"/>
              </w:rPr>
              <w:br/>
            </w:r>
            <w:r>
              <w:rPr>
                <w:rFonts w:ascii="宋体" w:hAnsi="宋体" w:cs="Helvetica" w:hint="eastAsia"/>
                <w:kern w:val="0"/>
                <w:szCs w:val="21"/>
              </w:rPr>
              <w:t>0551</w:t>
            </w: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英语笔译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32</w:t>
            </w:r>
          </w:p>
        </w:tc>
        <w:tc>
          <w:tcPr>
            <w:tcW w:w="3133" w:type="dxa"/>
            <w:vMerge w:val="restart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211</w:t>
            </w:r>
            <w:r>
              <w:rPr>
                <w:rFonts w:ascii="宋体" w:hAnsi="宋体" w:cs="Helvetica" w:hint="eastAsia"/>
                <w:kern w:val="0"/>
                <w:szCs w:val="21"/>
              </w:rPr>
              <w:t>翻译硕士英语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357</w:t>
            </w:r>
            <w:r>
              <w:rPr>
                <w:rFonts w:ascii="宋体" w:hAnsi="宋体" w:cs="Helvetica" w:hint="eastAsia"/>
                <w:kern w:val="0"/>
                <w:szCs w:val="21"/>
              </w:rPr>
              <w:t>英语翻译基础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448</w:t>
            </w:r>
            <w:r>
              <w:rPr>
                <w:rFonts w:ascii="宋体" w:hAnsi="宋体" w:cs="Helvetica" w:hint="eastAsia"/>
                <w:kern w:val="0"/>
                <w:szCs w:val="21"/>
              </w:rPr>
              <w:t>汉语写作与百科知识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FFFF00"/>
              <w:left w:val="outset" w:sz="6" w:space="0" w:color="FFFF00"/>
              <w:bottom w:val="nil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055102</w:t>
            </w:r>
            <w:r>
              <w:rPr>
                <w:rFonts w:ascii="宋体" w:hAnsi="宋体" w:cs="Helvetica" w:hint="eastAsia"/>
                <w:kern w:val="0"/>
                <w:szCs w:val="21"/>
              </w:rPr>
              <w:t>英语口译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</w:tr>
      <w:tr w:rsidR="00000000">
        <w:trPr>
          <w:trHeight w:val="771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FFFF00"/>
              <w:left w:val="outset" w:sz="6" w:space="0" w:color="FFFF00"/>
              <w:bottom w:val="nil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055105</w:t>
            </w:r>
            <w:r>
              <w:rPr>
                <w:rFonts w:ascii="宋体" w:hAnsi="宋体" w:cs="Helvetica" w:hint="eastAsia"/>
                <w:kern w:val="0"/>
                <w:szCs w:val="21"/>
              </w:rPr>
              <w:t>日语笔译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22</w:t>
            </w:r>
          </w:p>
        </w:tc>
        <w:tc>
          <w:tcPr>
            <w:tcW w:w="3133" w:type="dxa"/>
            <w:vMerge w:val="restart"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spacing w:line="400" w:lineRule="exact"/>
              <w:jc w:val="left"/>
              <w:rPr>
                <w:rFonts w:ascii="宋体" w:hAns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213</w:t>
            </w:r>
            <w:r>
              <w:rPr>
                <w:rFonts w:ascii="宋体" w:hAnsi="宋体" w:cs="Helvetica" w:hint="eastAsia"/>
                <w:kern w:val="0"/>
                <w:szCs w:val="21"/>
              </w:rPr>
              <w:t>翻译硕士日语</w:t>
            </w:r>
            <w:r>
              <w:rPr>
                <w:rFonts w:ascii="宋体" w:cs="Helvetica" w:hint="eastAsia"/>
                <w:kern w:val="0"/>
                <w:szCs w:val="21"/>
              </w:rPr>
              <w:br/>
            </w:r>
            <w:r>
              <w:rPr>
                <w:rFonts w:ascii="宋体" w:hAnsi="宋体" w:cs="Helvetica" w:hint="eastAsia"/>
                <w:kern w:val="0"/>
                <w:szCs w:val="21"/>
              </w:rPr>
              <w:t>359</w:t>
            </w:r>
            <w:r>
              <w:rPr>
                <w:rFonts w:ascii="宋体" w:hAnsi="宋体" w:cs="Helvetica" w:hint="eastAsia"/>
                <w:kern w:val="0"/>
                <w:szCs w:val="21"/>
              </w:rPr>
              <w:t>日语翻译基础</w:t>
            </w:r>
            <w:r>
              <w:rPr>
                <w:rFonts w:ascii="宋体" w:hAnsi="宋体" w:cs="Helvetica" w:hint="eastAsia"/>
                <w:kern w:val="0"/>
                <w:szCs w:val="21"/>
              </w:rPr>
              <w:t xml:space="preserve">     </w:t>
            </w:r>
            <w:r>
              <w:rPr>
                <w:rFonts w:ascii="宋体" w:cs="Helvetica" w:hint="eastAsia"/>
                <w:kern w:val="0"/>
                <w:szCs w:val="21"/>
              </w:rPr>
              <w:br/>
            </w:r>
            <w:r>
              <w:rPr>
                <w:rFonts w:ascii="宋体" w:hAnsi="宋体" w:cs="Helvetica" w:hint="eastAsia"/>
                <w:kern w:val="0"/>
                <w:szCs w:val="21"/>
              </w:rPr>
              <w:t>448</w:t>
            </w:r>
            <w:r>
              <w:rPr>
                <w:rFonts w:ascii="宋体" w:hAnsi="宋体" w:cs="Helvetica" w:hint="eastAsia"/>
                <w:kern w:val="0"/>
                <w:szCs w:val="21"/>
              </w:rPr>
              <w:t>汉语写作与百科知识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FFFF00"/>
              <w:left w:val="outset" w:sz="6" w:space="0" w:color="FFFF00"/>
              <w:bottom w:val="nil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055106</w:t>
            </w:r>
            <w:r>
              <w:rPr>
                <w:rFonts w:ascii="宋体" w:hAnsi="宋体" w:cs="Helvetica" w:hint="eastAsia"/>
                <w:kern w:val="0"/>
                <w:szCs w:val="21"/>
              </w:rPr>
              <w:t>日语口译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</w:tr>
      <w:tr w:rsidR="00000000">
        <w:trPr>
          <w:trHeight w:val="951"/>
          <w:tblCellSpacing w:w="15" w:type="dxa"/>
        </w:trPr>
        <w:tc>
          <w:tcPr>
            <w:tcW w:w="2233" w:type="dxa"/>
            <w:gridSpan w:val="2"/>
            <w:vMerge w:val="restart"/>
            <w:tcBorders>
              <w:top w:val="nil"/>
              <w:left w:val="outset" w:sz="6" w:space="0" w:color="FFFF00"/>
              <w:bottom w:val="nil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FE2373">
            <w:pPr>
              <w:widowControl/>
              <w:spacing w:line="360" w:lineRule="auto"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055103</w:t>
            </w:r>
            <w:r>
              <w:rPr>
                <w:rFonts w:ascii="宋体" w:hAnsi="宋体" w:cs="Helvetica" w:hint="eastAsia"/>
                <w:kern w:val="0"/>
                <w:szCs w:val="21"/>
              </w:rPr>
              <w:t>俄语笔译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14</w:t>
            </w:r>
          </w:p>
        </w:tc>
        <w:tc>
          <w:tcPr>
            <w:tcW w:w="3133" w:type="dxa"/>
            <w:vMerge w:val="restart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212</w:t>
            </w:r>
            <w:r>
              <w:rPr>
                <w:rFonts w:ascii="宋体" w:hAnsi="宋体" w:cs="Helvetica" w:hint="eastAsia"/>
                <w:kern w:val="0"/>
                <w:szCs w:val="21"/>
              </w:rPr>
              <w:t>翻译硕士俄语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358</w:t>
            </w:r>
            <w:r>
              <w:rPr>
                <w:rFonts w:ascii="宋体" w:hAnsi="宋体" w:cs="Helvetica" w:hint="eastAsia"/>
                <w:kern w:val="0"/>
                <w:szCs w:val="21"/>
              </w:rPr>
              <w:t>俄语翻译基础</w:t>
            </w:r>
          </w:p>
          <w:p w:rsidR="00000000" w:rsidRDefault="00FE2373">
            <w:pPr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448</w:t>
            </w:r>
            <w:r>
              <w:rPr>
                <w:rFonts w:ascii="宋体" w:hAnsi="宋体" w:cs="Helvetica" w:hint="eastAsia"/>
                <w:kern w:val="0"/>
                <w:szCs w:val="21"/>
              </w:rPr>
              <w:t>汉语写作与百科知识</w:t>
            </w:r>
          </w:p>
        </w:tc>
      </w:tr>
      <w:tr w:rsidR="00000000">
        <w:trPr>
          <w:trHeight w:val="947"/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outset" w:sz="6" w:space="0" w:color="FFFF00"/>
              <w:bottom w:val="nil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055104</w:t>
            </w:r>
            <w:r>
              <w:rPr>
                <w:rFonts w:ascii="宋体" w:hAnsi="宋体" w:cs="Helvetica" w:hint="eastAsia"/>
                <w:kern w:val="0"/>
                <w:szCs w:val="21"/>
              </w:rPr>
              <w:t>俄语口译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</w:tr>
      <w:tr w:rsidR="00000000">
        <w:trPr>
          <w:trHeight w:val="889"/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outset" w:sz="6" w:space="0" w:color="FFFF00"/>
              <w:bottom w:val="nil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055107</w:t>
            </w:r>
            <w:r>
              <w:rPr>
                <w:rFonts w:ascii="宋体" w:hAnsi="宋体" w:cs="Helvetica" w:hint="eastAsia"/>
                <w:kern w:val="0"/>
                <w:szCs w:val="21"/>
              </w:rPr>
              <w:t>法语笔译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8</w:t>
            </w:r>
          </w:p>
        </w:tc>
        <w:tc>
          <w:tcPr>
            <w:tcW w:w="3133" w:type="dxa"/>
            <w:vMerge w:val="restart"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214</w:t>
            </w:r>
            <w:r>
              <w:rPr>
                <w:rFonts w:ascii="宋体" w:hAnsi="宋体" w:cs="Helvetica" w:hint="eastAsia"/>
                <w:kern w:val="0"/>
                <w:szCs w:val="21"/>
              </w:rPr>
              <w:t>翻译硕士法语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360</w:t>
            </w:r>
            <w:r>
              <w:rPr>
                <w:rFonts w:ascii="宋体" w:hAnsi="宋体" w:cs="Helvetica" w:hint="eastAsia"/>
                <w:kern w:val="0"/>
                <w:szCs w:val="21"/>
              </w:rPr>
              <w:t>法语翻译基础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448</w:t>
            </w:r>
            <w:r>
              <w:rPr>
                <w:rFonts w:ascii="宋体" w:hAnsi="宋体" w:cs="Helvetica" w:hint="eastAsia"/>
                <w:kern w:val="0"/>
                <w:szCs w:val="21"/>
              </w:rPr>
              <w:t>汉语写作与百科知识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outset" w:sz="6" w:space="0" w:color="FFFF00"/>
              <w:bottom w:val="nil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055108</w:t>
            </w:r>
            <w:r>
              <w:rPr>
                <w:rFonts w:ascii="宋体" w:hAnsi="宋体" w:cs="Helvetica" w:hint="eastAsia"/>
                <w:kern w:val="0"/>
                <w:szCs w:val="21"/>
              </w:rPr>
              <w:t>法语口译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</w:tr>
      <w:tr w:rsidR="00000000">
        <w:trPr>
          <w:trHeight w:val="749"/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outset" w:sz="6" w:space="0" w:color="FFFF00"/>
              <w:bottom w:val="nil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055109</w:t>
            </w:r>
            <w:r>
              <w:rPr>
                <w:rFonts w:ascii="宋体" w:hAnsi="宋体" w:cs="Helvetica" w:hint="eastAsia"/>
                <w:kern w:val="0"/>
                <w:szCs w:val="21"/>
              </w:rPr>
              <w:t>德语笔译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</w:t>
            </w:r>
          </w:p>
        </w:tc>
        <w:tc>
          <w:tcPr>
            <w:tcW w:w="3133" w:type="dxa"/>
            <w:vMerge w:val="restart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215</w:t>
            </w:r>
            <w:r>
              <w:rPr>
                <w:rFonts w:ascii="宋体" w:hAnsi="宋体" w:cs="Helvetica" w:hint="eastAsia"/>
                <w:kern w:val="0"/>
                <w:szCs w:val="21"/>
              </w:rPr>
              <w:t>翻译硕士德语</w:t>
            </w:r>
            <w:r>
              <w:rPr>
                <w:rFonts w:ascii="宋体" w:cs="Helvetica" w:hint="eastAsia"/>
                <w:kern w:val="0"/>
                <w:szCs w:val="21"/>
              </w:rPr>
              <w:br/>
            </w:r>
            <w:r>
              <w:rPr>
                <w:rFonts w:ascii="宋体" w:hAnsi="宋体" w:cs="Helvetica" w:hint="eastAsia"/>
                <w:kern w:val="0"/>
                <w:szCs w:val="21"/>
              </w:rPr>
              <w:t>361</w:t>
            </w:r>
            <w:r>
              <w:rPr>
                <w:rFonts w:ascii="宋体" w:hAnsi="宋体" w:cs="Helvetica" w:hint="eastAsia"/>
                <w:kern w:val="0"/>
                <w:szCs w:val="21"/>
              </w:rPr>
              <w:t>德语翻译基础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448</w:t>
            </w:r>
            <w:r>
              <w:rPr>
                <w:rFonts w:ascii="宋体" w:hAnsi="宋体" w:cs="Helvetica" w:hint="eastAsia"/>
                <w:kern w:val="0"/>
                <w:szCs w:val="21"/>
              </w:rPr>
              <w:t>汉语写作与百科知识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outset" w:sz="6" w:space="0" w:color="FFFF00"/>
              <w:bottom w:val="nil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055110</w:t>
            </w:r>
            <w:r>
              <w:rPr>
                <w:rFonts w:ascii="宋体" w:hAnsi="宋体" w:cs="Helvetica" w:hint="eastAsia"/>
                <w:kern w:val="0"/>
                <w:szCs w:val="21"/>
              </w:rPr>
              <w:t>德语口译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</w:tr>
      <w:tr w:rsidR="00000000">
        <w:trPr>
          <w:trHeight w:val="629"/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outset" w:sz="6" w:space="0" w:color="FFFF00"/>
              <w:bottom w:val="nil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055111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朝鲜语笔译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12</w:t>
            </w:r>
          </w:p>
        </w:tc>
        <w:tc>
          <w:tcPr>
            <w:tcW w:w="3133" w:type="dxa"/>
            <w:vMerge w:val="restart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216</w:t>
            </w:r>
            <w:r>
              <w:rPr>
                <w:rFonts w:ascii="宋体" w:hAnsi="宋体" w:cs="Helvetica" w:hint="eastAsia"/>
                <w:kern w:val="0"/>
                <w:szCs w:val="21"/>
              </w:rPr>
              <w:t>翻译硕士朝鲜语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362</w:t>
            </w:r>
            <w:r>
              <w:rPr>
                <w:rFonts w:ascii="宋体" w:hAnsi="宋体" w:cs="Helvetica" w:hint="eastAsia"/>
                <w:kern w:val="0"/>
                <w:szCs w:val="21"/>
              </w:rPr>
              <w:t>朝鲜语翻译基础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448</w:t>
            </w:r>
            <w:r>
              <w:rPr>
                <w:rFonts w:ascii="宋体" w:hAnsi="宋体" w:cs="Helvetica" w:hint="eastAsia"/>
                <w:kern w:val="0"/>
                <w:szCs w:val="21"/>
              </w:rPr>
              <w:t>汉语写作与百科知识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outset" w:sz="6" w:space="0" w:color="FFFF00"/>
              <w:bottom w:val="nil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055112</w:t>
            </w:r>
            <w:r>
              <w:rPr>
                <w:rFonts w:ascii="宋体" w:hAnsi="宋体" w:cs="Helvetica" w:hint="eastAsia"/>
                <w:kern w:val="0"/>
                <w:szCs w:val="21"/>
              </w:rPr>
              <w:t>朝鲜语口译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</w:tr>
      <w:tr w:rsidR="00000000">
        <w:trPr>
          <w:gridBefore w:val="1"/>
          <w:wBefore w:w="5" w:type="dxa"/>
          <w:tblCellSpacing w:w="15" w:type="dxa"/>
        </w:trPr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cs="Helvetica" w:hint="eastAsia"/>
                <w:kern w:val="0"/>
                <w:szCs w:val="21"/>
              </w:rPr>
              <w:t>0</w:t>
            </w:r>
            <w:r>
              <w:rPr>
                <w:rFonts w:ascii="宋体" w:hAnsi="宋体" w:cs="Helvetica" w:hint="eastAsia"/>
                <w:kern w:val="0"/>
                <w:szCs w:val="21"/>
              </w:rPr>
              <w:t xml:space="preserve">55113 </w:t>
            </w:r>
            <w:r>
              <w:rPr>
                <w:rFonts w:ascii="宋体" w:hAnsi="宋体" w:cs="Helvetica" w:hint="eastAsia"/>
                <w:kern w:val="0"/>
                <w:szCs w:val="21"/>
              </w:rPr>
              <w:t>西班牙语笔译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6</w:t>
            </w:r>
          </w:p>
        </w:tc>
        <w:tc>
          <w:tcPr>
            <w:tcW w:w="3133" w:type="dxa"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216</w:t>
            </w:r>
            <w:r>
              <w:rPr>
                <w:rFonts w:ascii="宋体" w:hAnsi="宋体" w:cs="Helvetica" w:hint="eastAsia"/>
                <w:kern w:val="0"/>
                <w:szCs w:val="21"/>
              </w:rPr>
              <w:t>翻译硕士西班牙语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362</w:t>
            </w:r>
            <w:r>
              <w:rPr>
                <w:rFonts w:ascii="宋体" w:hAnsi="宋体" w:cs="Helvetica" w:hint="eastAsia"/>
                <w:kern w:val="0"/>
                <w:szCs w:val="21"/>
              </w:rPr>
              <w:t>西班牙语翻译基础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448</w:t>
            </w:r>
            <w:r>
              <w:rPr>
                <w:rFonts w:ascii="宋体" w:hAnsi="宋体" w:cs="Helvetica" w:hint="eastAsia"/>
                <w:kern w:val="0"/>
                <w:szCs w:val="21"/>
              </w:rPr>
              <w:t>汉语写作与百科知识</w:t>
            </w:r>
          </w:p>
        </w:tc>
        <w:tc>
          <w:tcPr>
            <w:tcW w:w="0" w:type="auto"/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000000">
        <w:trPr>
          <w:gridBefore w:val="1"/>
          <w:wBefore w:w="5" w:type="dxa"/>
          <w:tblCellSpacing w:w="15" w:type="dxa"/>
        </w:trPr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 xml:space="preserve">055115 </w:t>
            </w:r>
            <w:r>
              <w:rPr>
                <w:rFonts w:ascii="宋体" w:hAnsi="宋体" w:cs="Helvetica" w:hint="eastAsia"/>
                <w:kern w:val="0"/>
                <w:szCs w:val="21"/>
              </w:rPr>
              <w:t>阿拉伯语笔译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6</w:t>
            </w:r>
          </w:p>
        </w:tc>
        <w:tc>
          <w:tcPr>
            <w:tcW w:w="3133" w:type="dxa"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216</w:t>
            </w:r>
            <w:r>
              <w:rPr>
                <w:rFonts w:ascii="宋体" w:hAnsi="宋体" w:cs="Helvetica" w:hint="eastAsia"/>
                <w:kern w:val="0"/>
                <w:szCs w:val="21"/>
              </w:rPr>
              <w:t>翻译硕士阿拉伯语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362</w:t>
            </w:r>
            <w:r>
              <w:rPr>
                <w:rFonts w:ascii="宋体" w:hAnsi="宋体" w:cs="Helvetica" w:hint="eastAsia"/>
                <w:kern w:val="0"/>
                <w:szCs w:val="21"/>
              </w:rPr>
              <w:t>阿拉伯语翻译基础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448</w:t>
            </w:r>
            <w:r>
              <w:rPr>
                <w:rFonts w:ascii="宋体" w:hAnsi="宋体" w:cs="Helvetica" w:hint="eastAsia"/>
                <w:kern w:val="0"/>
                <w:szCs w:val="21"/>
              </w:rPr>
              <w:t>汉语写作与百科知识</w:t>
            </w:r>
          </w:p>
        </w:tc>
        <w:tc>
          <w:tcPr>
            <w:tcW w:w="0" w:type="auto"/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000000">
        <w:trPr>
          <w:gridBefore w:val="1"/>
          <w:wBefore w:w="5" w:type="dxa"/>
          <w:tblCellSpacing w:w="15" w:type="dxa"/>
        </w:trPr>
        <w:tc>
          <w:tcPr>
            <w:tcW w:w="2198" w:type="dxa"/>
            <w:vMerge w:val="restart"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新闻与传播</w:t>
            </w:r>
          </w:p>
          <w:p w:rsidR="00000000" w:rsidRDefault="00FE2373">
            <w:pPr>
              <w:widowControl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055200</w:t>
            </w: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国际新闻</w:t>
            </w:r>
          </w:p>
        </w:tc>
        <w:tc>
          <w:tcPr>
            <w:tcW w:w="886" w:type="dxa"/>
            <w:vMerge w:val="restart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15</w:t>
            </w:r>
          </w:p>
        </w:tc>
        <w:tc>
          <w:tcPr>
            <w:tcW w:w="3133" w:type="dxa"/>
            <w:vMerge w:val="restart"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202</w:t>
            </w:r>
            <w:r>
              <w:rPr>
                <w:rFonts w:ascii="宋体" w:hAnsi="宋体" w:cs="Helvetica" w:hint="eastAsia"/>
                <w:kern w:val="0"/>
                <w:szCs w:val="21"/>
              </w:rPr>
              <w:t>俄语或</w:t>
            </w:r>
            <w:r>
              <w:rPr>
                <w:rFonts w:ascii="宋体" w:hAnsi="宋体" w:cs="Helvetica" w:hint="eastAsia"/>
                <w:kern w:val="0"/>
                <w:szCs w:val="21"/>
              </w:rPr>
              <w:t>203</w:t>
            </w:r>
            <w:r>
              <w:rPr>
                <w:rFonts w:ascii="宋体" w:hAnsi="宋体" w:cs="Helvetica" w:hint="eastAsia"/>
                <w:kern w:val="0"/>
                <w:szCs w:val="21"/>
              </w:rPr>
              <w:t>日语或</w:t>
            </w:r>
            <w:r>
              <w:rPr>
                <w:rFonts w:ascii="宋体" w:hAnsi="宋体" w:cs="Helvetica" w:hint="eastAsia"/>
                <w:kern w:val="0"/>
                <w:szCs w:val="21"/>
              </w:rPr>
              <w:t>204</w:t>
            </w:r>
            <w:r>
              <w:rPr>
                <w:rFonts w:ascii="宋体" w:hAnsi="宋体" w:cs="Helvetica" w:hint="eastAsia"/>
                <w:kern w:val="0"/>
                <w:szCs w:val="21"/>
              </w:rPr>
              <w:t>英语二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334</w:t>
            </w:r>
            <w:r>
              <w:rPr>
                <w:rFonts w:ascii="宋体" w:hAnsi="宋体" w:cs="Helvetica" w:hint="eastAsia"/>
                <w:kern w:val="0"/>
                <w:szCs w:val="21"/>
              </w:rPr>
              <w:t>新闻与传播专业综合能力</w:t>
            </w:r>
            <w:r>
              <w:rPr>
                <w:rFonts w:ascii="宋体" w:cs="Helvetica" w:hint="eastAsia"/>
                <w:kern w:val="0"/>
                <w:szCs w:val="21"/>
              </w:rPr>
              <w:br/>
            </w:r>
            <w:r>
              <w:rPr>
                <w:rFonts w:ascii="宋体" w:hAnsi="宋体" w:cs="Helvetica" w:hint="eastAsia"/>
                <w:kern w:val="0"/>
                <w:szCs w:val="21"/>
              </w:rPr>
              <w:t>440</w:t>
            </w:r>
            <w:r>
              <w:rPr>
                <w:rFonts w:ascii="宋体" w:hAnsi="宋体" w:cs="Helvetica" w:hint="eastAsia"/>
                <w:kern w:val="0"/>
                <w:szCs w:val="21"/>
              </w:rPr>
              <w:t>新闻与传播专业基础</w:t>
            </w:r>
          </w:p>
        </w:tc>
      </w:tr>
      <w:tr w:rsidR="00000000">
        <w:trPr>
          <w:gridBefore w:val="1"/>
          <w:wBefore w:w="5" w:type="dxa"/>
          <w:tblCellSpacing w:w="15" w:type="dxa"/>
        </w:trPr>
        <w:tc>
          <w:tcPr>
            <w:tcW w:w="0" w:type="auto"/>
            <w:vMerge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跨文化传播</w:t>
            </w:r>
          </w:p>
        </w:tc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</w:tr>
      <w:tr w:rsidR="00000000">
        <w:trPr>
          <w:gridBefore w:val="1"/>
          <w:wBefore w:w="5" w:type="dxa"/>
          <w:tblCellSpacing w:w="15" w:type="dxa"/>
        </w:trPr>
        <w:tc>
          <w:tcPr>
            <w:tcW w:w="0" w:type="auto"/>
            <w:vMerge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广告整合与营销传播</w:t>
            </w:r>
          </w:p>
        </w:tc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</w:tr>
      <w:tr w:rsidR="00000000">
        <w:trPr>
          <w:gridBefore w:val="1"/>
          <w:wBefore w:w="5" w:type="dxa"/>
          <w:tblCellSpacing w:w="15" w:type="dxa"/>
        </w:trPr>
        <w:tc>
          <w:tcPr>
            <w:tcW w:w="2198" w:type="dxa"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ind w:leftChars="250" w:left="840" w:hangingChars="150" w:hanging="315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汉语国际教育</w:t>
            </w:r>
            <w:r>
              <w:rPr>
                <w:rFonts w:ascii="宋体" w:cs="Helvetica" w:hint="eastAsia"/>
                <w:kern w:val="0"/>
                <w:szCs w:val="21"/>
              </w:rPr>
              <w:br/>
            </w:r>
            <w:r>
              <w:rPr>
                <w:rFonts w:ascii="宋体" w:hAnsi="宋体" w:cs="Helvetica" w:hint="eastAsia"/>
                <w:kern w:val="0"/>
                <w:szCs w:val="21"/>
              </w:rPr>
              <w:t>045300</w:t>
            </w: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不区分方向</w:t>
            </w:r>
          </w:p>
        </w:tc>
        <w:tc>
          <w:tcPr>
            <w:tcW w:w="886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16</w:t>
            </w:r>
          </w:p>
        </w:tc>
        <w:tc>
          <w:tcPr>
            <w:tcW w:w="3133" w:type="dxa"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英语</w:t>
            </w:r>
            <w:proofErr w:type="gramStart"/>
            <w:r>
              <w:rPr>
                <w:rFonts w:ascii="宋体" w:hAnsi="宋体" w:cs="Helvetica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Helvetica" w:hint="eastAsia"/>
                <w:kern w:val="0"/>
                <w:szCs w:val="21"/>
              </w:rPr>
              <w:t>或</w:t>
            </w:r>
            <w:r>
              <w:rPr>
                <w:rFonts w:ascii="宋体" w:hAnsi="宋体" w:cs="Helvetica" w:hint="eastAsia"/>
                <w:kern w:val="0"/>
                <w:szCs w:val="21"/>
              </w:rPr>
              <w:t>202</w:t>
            </w:r>
            <w:r>
              <w:rPr>
                <w:rFonts w:ascii="宋体" w:hAnsi="宋体" w:cs="Helvetica" w:hint="eastAsia"/>
                <w:kern w:val="0"/>
                <w:szCs w:val="21"/>
              </w:rPr>
              <w:t>俄语或</w:t>
            </w:r>
            <w:r>
              <w:rPr>
                <w:rFonts w:ascii="宋体" w:hAnsi="宋体" w:cs="Helvetica" w:hint="eastAsia"/>
                <w:kern w:val="0"/>
                <w:szCs w:val="21"/>
              </w:rPr>
              <w:t>203</w:t>
            </w:r>
            <w:r>
              <w:rPr>
                <w:rFonts w:ascii="宋体" w:hAnsi="宋体" w:cs="Helvetica" w:hint="eastAsia"/>
                <w:kern w:val="0"/>
                <w:szCs w:val="21"/>
              </w:rPr>
              <w:t>日语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354</w:t>
            </w:r>
            <w:r>
              <w:rPr>
                <w:rFonts w:ascii="宋体" w:hAnsi="宋体" w:cs="Helvetica" w:hint="eastAsia"/>
                <w:kern w:val="0"/>
                <w:szCs w:val="21"/>
              </w:rPr>
              <w:t>汉语基础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445</w:t>
            </w:r>
            <w:r>
              <w:rPr>
                <w:rFonts w:ascii="宋体" w:hAnsi="宋体" w:cs="Helvetica" w:hint="eastAsia"/>
                <w:kern w:val="0"/>
                <w:szCs w:val="21"/>
              </w:rPr>
              <w:t>汉语国际教育基础</w:t>
            </w:r>
          </w:p>
        </w:tc>
      </w:tr>
      <w:tr w:rsidR="00000000">
        <w:trPr>
          <w:gridBefore w:val="1"/>
          <w:wBefore w:w="5" w:type="dxa"/>
          <w:tblCellSpacing w:w="15" w:type="dxa"/>
        </w:trPr>
        <w:tc>
          <w:tcPr>
            <w:tcW w:w="2198" w:type="dxa"/>
            <w:vMerge w:val="restart"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国际商务</w:t>
            </w:r>
            <w:r>
              <w:rPr>
                <w:rFonts w:ascii="宋体" w:cs="Helvetica" w:hint="eastAsia"/>
                <w:kern w:val="0"/>
                <w:szCs w:val="21"/>
              </w:rPr>
              <w:br/>
            </w:r>
            <w:r>
              <w:rPr>
                <w:rFonts w:ascii="宋体" w:hAnsi="宋体" w:cs="Helvetica" w:hint="eastAsia"/>
                <w:kern w:val="0"/>
                <w:szCs w:val="21"/>
              </w:rPr>
              <w:t>025400</w:t>
            </w: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国际投资与跨国经营</w:t>
            </w:r>
          </w:p>
        </w:tc>
        <w:tc>
          <w:tcPr>
            <w:tcW w:w="886" w:type="dxa"/>
            <w:vMerge w:val="restart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spacing w:line="360" w:lineRule="auto"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12</w:t>
            </w:r>
          </w:p>
        </w:tc>
        <w:tc>
          <w:tcPr>
            <w:tcW w:w="3133" w:type="dxa"/>
            <w:vMerge w:val="restart"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101</w:t>
            </w:r>
            <w:r>
              <w:rPr>
                <w:rFonts w:ascii="宋体" w:hAnsi="宋体" w:cs="Helvetica" w:hint="eastAsia"/>
                <w:kern w:val="0"/>
                <w:szCs w:val="21"/>
              </w:rPr>
              <w:t>政治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  <w:lang w:eastAsia="ja-JP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202</w:t>
            </w:r>
            <w:r>
              <w:rPr>
                <w:rFonts w:ascii="宋体" w:hAnsi="宋体" w:cs="Helvetica" w:hint="eastAsia"/>
                <w:kern w:val="0"/>
                <w:szCs w:val="21"/>
              </w:rPr>
              <w:t>俄语或</w:t>
            </w:r>
            <w:r>
              <w:rPr>
                <w:rFonts w:ascii="宋体" w:hAnsi="宋体" w:cs="Helvetica" w:hint="eastAsia"/>
                <w:kern w:val="0"/>
                <w:szCs w:val="21"/>
              </w:rPr>
              <w:t>203</w:t>
            </w:r>
            <w:r>
              <w:rPr>
                <w:rFonts w:ascii="宋体" w:hAnsi="宋体" w:cs="Helvetica" w:hint="eastAsia"/>
                <w:kern w:val="0"/>
                <w:szCs w:val="21"/>
              </w:rPr>
              <w:t>日语或</w:t>
            </w:r>
            <w:r>
              <w:rPr>
                <w:rFonts w:ascii="宋体" w:hAnsi="宋体" w:cs="Helvetica" w:hint="eastAsia"/>
                <w:kern w:val="0"/>
                <w:szCs w:val="21"/>
              </w:rPr>
              <w:t>204</w:t>
            </w:r>
            <w:r>
              <w:rPr>
                <w:rFonts w:ascii="宋体" w:hAnsi="宋体" w:cs="Helvetica" w:hint="eastAsia"/>
                <w:kern w:val="0"/>
                <w:szCs w:val="21"/>
              </w:rPr>
              <w:t>英语二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 w:hint="eastAsi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303</w:t>
            </w:r>
            <w:r>
              <w:rPr>
                <w:rFonts w:ascii="宋体" w:hAnsi="宋体" w:cs="Helvetica" w:hint="eastAsia"/>
                <w:kern w:val="0"/>
                <w:szCs w:val="21"/>
              </w:rPr>
              <w:t>数学三</w:t>
            </w:r>
          </w:p>
          <w:p w:rsidR="00000000" w:rsidRDefault="00FE2373">
            <w:pPr>
              <w:widowControl/>
              <w:spacing w:line="400" w:lineRule="exact"/>
              <w:jc w:val="left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434</w:t>
            </w:r>
            <w:r>
              <w:rPr>
                <w:rFonts w:ascii="宋体" w:hAnsi="宋体" w:cs="Helvetica" w:hint="eastAsia"/>
                <w:kern w:val="0"/>
                <w:szCs w:val="21"/>
              </w:rPr>
              <w:t>国际商务专业基础</w:t>
            </w:r>
          </w:p>
        </w:tc>
      </w:tr>
      <w:tr w:rsidR="00000000">
        <w:trPr>
          <w:gridBefore w:val="1"/>
          <w:wBefore w:w="5" w:type="dxa"/>
          <w:tblCellSpacing w:w="15" w:type="dxa"/>
        </w:trPr>
        <w:tc>
          <w:tcPr>
            <w:tcW w:w="0" w:type="auto"/>
            <w:vMerge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国际物流与供应链</w:t>
            </w:r>
            <w:r>
              <w:rPr>
                <w:rFonts w:ascii="宋体" w:cs="Helvetica" w:hint="eastAsia"/>
                <w:kern w:val="0"/>
                <w:szCs w:val="21"/>
              </w:rPr>
              <w:br/>
            </w:r>
            <w:r>
              <w:rPr>
                <w:rFonts w:ascii="宋体" w:hAnsi="宋体" w:cs="Helvetica" w:hint="eastAsia"/>
                <w:kern w:val="0"/>
                <w:szCs w:val="21"/>
              </w:rPr>
              <w:t>管理</w:t>
            </w:r>
          </w:p>
        </w:tc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</w:tr>
      <w:tr w:rsidR="00000000">
        <w:trPr>
          <w:gridBefore w:val="1"/>
          <w:wBefore w:w="5" w:type="dxa"/>
          <w:tblCellSpacing w:w="15" w:type="dxa"/>
        </w:trPr>
        <w:tc>
          <w:tcPr>
            <w:tcW w:w="0" w:type="auto"/>
            <w:vMerge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2058" w:type="dxa"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E2373">
            <w:pPr>
              <w:widowControl/>
              <w:jc w:val="center"/>
              <w:rPr>
                <w:rFonts w:ascii="宋体" w:cs="Helvetica"/>
                <w:kern w:val="0"/>
                <w:szCs w:val="21"/>
              </w:rPr>
            </w:pPr>
            <w:r>
              <w:rPr>
                <w:rFonts w:ascii="宋体" w:hAnsi="宋体" w:cs="Helvetica" w:hint="eastAsia"/>
                <w:kern w:val="0"/>
                <w:szCs w:val="21"/>
              </w:rPr>
              <w:t>商务外语</w:t>
            </w:r>
          </w:p>
        </w:tc>
        <w:tc>
          <w:tcPr>
            <w:tcW w:w="0" w:type="auto"/>
            <w:vMerge/>
            <w:tcBorders>
              <w:top w:val="outset" w:sz="6" w:space="0" w:color="FFFF00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FFFF00"/>
              <w:bottom w:val="outset" w:sz="6" w:space="0" w:color="FFFF00"/>
              <w:right w:val="outset" w:sz="6" w:space="0" w:color="FFFF00"/>
            </w:tcBorders>
            <w:vAlign w:val="center"/>
            <w:hideMark/>
          </w:tcPr>
          <w:p w:rsidR="00000000" w:rsidRDefault="00FE2373">
            <w:pPr>
              <w:widowControl/>
              <w:jc w:val="left"/>
              <w:rPr>
                <w:rFonts w:ascii="宋体" w:cs="Helvetica"/>
                <w:kern w:val="0"/>
                <w:szCs w:val="21"/>
              </w:rPr>
            </w:pPr>
          </w:p>
        </w:tc>
      </w:tr>
    </w:tbl>
    <w:p w:rsidR="00000000" w:rsidRDefault="00FE2373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日语口笔译、</w:t>
      </w:r>
      <w:proofErr w:type="gramStart"/>
      <w:r>
        <w:rPr>
          <w:rFonts w:ascii="宋体" w:hAnsi="宋体" w:hint="eastAsia"/>
          <w:b/>
          <w:szCs w:val="21"/>
        </w:rPr>
        <w:t>朝鲜语口笔译</w:t>
      </w:r>
      <w:proofErr w:type="gramEnd"/>
      <w:r>
        <w:rPr>
          <w:rFonts w:ascii="宋体" w:hAnsi="宋体" w:hint="eastAsia"/>
          <w:b/>
          <w:szCs w:val="21"/>
        </w:rPr>
        <w:t>学制为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年；其他专业硕士学制为</w:t>
      </w:r>
      <w:r>
        <w:rPr>
          <w:rFonts w:ascii="宋体" w:hAnsi="宋体" w:hint="eastAsia"/>
          <w:b/>
          <w:szCs w:val="21"/>
        </w:rPr>
        <w:t>2.5</w:t>
      </w:r>
      <w:r>
        <w:rPr>
          <w:rFonts w:ascii="宋体" w:hAnsi="宋体" w:hint="eastAsia"/>
          <w:b/>
          <w:szCs w:val="21"/>
        </w:rPr>
        <w:t>年。</w:t>
      </w:r>
    </w:p>
    <w:p w:rsidR="00FE2373" w:rsidRDefault="00FE2373">
      <w:pPr>
        <w:rPr>
          <w:rFonts w:hint="eastAsia"/>
        </w:rPr>
      </w:pPr>
    </w:p>
    <w:sectPr w:rsidR="00FE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98"/>
    <w:rsid w:val="000B1398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Helvetica" w:hAnsi="Helvetica" w:cs="Times New Roman" w:hint="default"/>
      <w:strike w:val="0"/>
      <w:dstrike w:val="0"/>
      <w:color w:val="FFFFFF"/>
      <w:sz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Helvetica" w:hAnsi="Helvetica" w:cs="Times New Roman" w:hint="default"/>
      <w:strike w:val="0"/>
      <w:dstrike w:val="0"/>
      <w:color w:val="FFFFFF"/>
      <w:sz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</dc:creator>
  <cp:lastModifiedBy>L</cp:lastModifiedBy>
  <cp:revision>2</cp:revision>
  <dcterms:created xsi:type="dcterms:W3CDTF">2017-09-13T03:32:00Z</dcterms:created>
  <dcterms:modified xsi:type="dcterms:W3CDTF">2017-09-13T03:32:00Z</dcterms:modified>
</cp:coreProperties>
</file>